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F0" w:rsidRPr="00600FF0" w:rsidRDefault="00600FF0" w:rsidP="00600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00FF0">
        <w:rPr>
          <w:rFonts w:ascii="Times New Roman" w:eastAsia="Times New Roman" w:hAnsi="Times New Roman" w:cs="Times New Roman"/>
          <w:sz w:val="20"/>
          <w:szCs w:val="20"/>
        </w:rPr>
        <w:t>Приложение 4</w:t>
      </w:r>
      <w:bookmarkStart w:id="0" w:name="Par1"/>
      <w:bookmarkStart w:id="1" w:name="Par32"/>
      <w:bookmarkEnd w:id="0"/>
      <w:bookmarkEnd w:id="1"/>
      <w:r w:rsidRPr="00600FF0">
        <w:rPr>
          <w:rFonts w:ascii="Times New Roman" w:eastAsia="Times New Roman" w:hAnsi="Times New Roman" w:cs="Times New Roman"/>
          <w:sz w:val="20"/>
          <w:szCs w:val="20"/>
        </w:rPr>
        <w:t xml:space="preserve"> к Правилам,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0FF0">
        <w:rPr>
          <w:rFonts w:ascii="Times New Roman" w:eastAsia="Times New Roman" w:hAnsi="Times New Roman" w:cs="Times New Roman"/>
          <w:sz w:val="20"/>
          <w:szCs w:val="20"/>
        </w:rPr>
        <w:t>утвержденным приказом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0FF0">
        <w:rPr>
          <w:rFonts w:ascii="Times New Roman" w:eastAsia="Times New Roman" w:hAnsi="Times New Roman" w:cs="Times New Roman"/>
          <w:sz w:val="20"/>
          <w:szCs w:val="20"/>
        </w:rPr>
        <w:t xml:space="preserve">№ 580 от 10.12.2021                                                                                                                                     </w:t>
      </w:r>
    </w:p>
    <w:p w:rsidR="00600FF0" w:rsidRDefault="00600FF0" w:rsidP="00600F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0FF0">
        <w:rPr>
          <w:rFonts w:ascii="Times New Roman" w:eastAsia="Times New Roman" w:hAnsi="Times New Roman" w:cs="Times New Roman"/>
          <w:sz w:val="20"/>
          <w:szCs w:val="20"/>
        </w:rPr>
        <w:t>( с изменениями,</w:t>
      </w:r>
      <w:r w:rsidRPr="00E91F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00FF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Распоряжение  </w:t>
      </w:r>
      <w:r w:rsidRPr="00600FF0">
        <w:rPr>
          <w:rFonts w:ascii="Times New Roman" w:hAnsi="Times New Roman"/>
          <w:b/>
          <w:i/>
          <w:sz w:val="20"/>
          <w:szCs w:val="20"/>
        </w:rPr>
        <w:t>№ 202  от 03 июня 2022года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600FF0" w:rsidRDefault="00600FF0" w:rsidP="00600F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Всеволожск                                                                                   "__" _____________   202  г.     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Courier New"/>
          <w:sz w:val="24"/>
          <w:szCs w:val="24"/>
        </w:rPr>
        <w:t xml:space="preserve">Муниципальное дошкольное образовательное учреждение «Центр развития ребенка – детский сад № 4» г. Всеволожска,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(далее – образовательная организация) на основании лицензии от 18 июня 2015 г. № 048-15, выданной комитетом общего и профессионального образования Ленинградской области, именуемый в дальнейшем "Исполнитель", в лице заведующего образовательной организации </w:t>
      </w:r>
      <w:r>
        <w:rPr>
          <w:rFonts w:ascii="Times New Roman" w:hAnsi="Times New Roman" w:cs="Times New Roman"/>
          <w:sz w:val="24"/>
          <w:szCs w:val="24"/>
          <w:u w:val="single"/>
        </w:rPr>
        <w:t>Андриевской Веры Константиновны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Courier New"/>
          <w:sz w:val="24"/>
          <w:szCs w:val="24"/>
        </w:rPr>
        <w:t>Устава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от 23.10.2017 года, и родитель (законный представитель)______________________________________________________________ _____________________________________________________________________________</w:t>
      </w:r>
      <w:proofErr w:type="gramEnd"/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 родителя, законного представителя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)</w:t>
      </w:r>
      <w:proofErr w:type="gramEnd"/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___________________________________________________________________именуемый </w:t>
      </w:r>
      <w:r>
        <w:rPr>
          <w:rFonts w:ascii="Times New Roman" w:hAnsi="Times New Roman" w:cs="Times New Roman"/>
          <w:sz w:val="24"/>
          <w:szCs w:val="24"/>
          <w:u w:val="single"/>
        </w:rPr>
        <w:t>в дальнейшем "Заказчик", действующего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__________________________________________________________________________________________________________________________________________________________,</w:t>
      </w:r>
      <w:proofErr w:type="gramEnd"/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(паспорт: серия и номер, дата выдачи)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 _____________________________________________________________________________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(адрес места жительства ребенка с указанием индекса)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600FF0" w:rsidRDefault="00600FF0" w:rsidP="00600FF0">
      <w:pPr>
        <w:tabs>
          <w:tab w:val="num" w:pos="143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FF0" w:rsidRDefault="00600FF0" w:rsidP="00600FF0">
      <w:pPr>
        <w:tabs>
          <w:tab w:val="num" w:pos="143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очная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«Основная образовательная программа дошкольного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на момент подписания настоящего договора составляет     _________________________________________календарных лет.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образовательной организации: 12 часов (с 07.00 до 19.00 часов).</w:t>
      </w:r>
    </w:p>
    <w:p w:rsidR="00600FF0" w:rsidRDefault="00600FF0" w:rsidP="00600FF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Воспитанник зачисляется в группу___________________ направленности.</w:t>
      </w:r>
    </w:p>
    <w:p w:rsidR="00600FF0" w:rsidRDefault="00600FF0" w:rsidP="0060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600FF0" w:rsidRDefault="00600FF0" w:rsidP="0060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FF0" w:rsidRDefault="00600FF0" w:rsidP="0060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Взаимодействие Сторон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обязан: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00FF0" w:rsidRDefault="00600FF0" w:rsidP="00600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Обеспечить надлежащее предоставление услуг, предусмотренных </w:t>
      </w:r>
      <w:hyperlink r:id="rId8" w:anchor="Par7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600FF0" w:rsidRDefault="00600FF0" w:rsidP="00600F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00FF0" w:rsidRDefault="00600FF0" w:rsidP="0060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2.1.8. Обучать Воспитанника по образовательной программе, предусмотренной </w:t>
      </w:r>
      <w:hyperlink r:id="rId11" w:anchor="Par7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 1.3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2.1.9.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2.1.10. Обеспечивать Воспитанника необходимым сбалансированным питанием в соответствии с его возрастом и требованиями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СанПиН. Время приема пищи — согласно установленному в образовательной организации режиму дня.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2.1.11. Формировать группы и переводить воспитанника из одной возрастной группы в другую с начала учебного года на основании распорядительного акта Учреждения. В отдельных случаях по согласованию между родителями (законными представителями) и руководителем образовательной организации порядок может быть изменен.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и виды групп, адреса формируемых групп, их наполняемость и возраст пребывающих в них воспитанников утверждается распоряжением Учредителя на начало учебного года. 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2.1.12.Уведомить Заказчика в течение 30 дней о нецелесообразности оказания Воспитаннику образовательной услуги в объеме, предусмотренном </w:t>
      </w:r>
      <w:hyperlink r:id="rId12" w:anchor="Par7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 педагогически нецелесообразным оказание данной услуги.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2.1.13. Обеспечить соблюдение требований Федерального </w:t>
      </w:r>
      <w:hyperlink r:id="rId1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2.1.14. Сохранять за воспитанником место в образовательной организации в случае:</w:t>
      </w:r>
    </w:p>
    <w:p w:rsidR="00600FF0" w:rsidRDefault="00600FF0" w:rsidP="00600FF0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 болезни, прохождении санаторно-курортного лечения;</w:t>
      </w:r>
    </w:p>
    <w:p w:rsidR="00600FF0" w:rsidRDefault="00600FF0" w:rsidP="00600FF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заявления родителя (законного представителя).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2.1.15. Не передавать Воспитанника Заказчику, если тот находится                            в состоянии визуального алкогольного, токсического, наркотического и/или иного опьянения.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Заказчик обязан: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Соблюдать требования учредительных документов Исполнителя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2.2.2. Своевременно вносить плату за присмотр и уход за Воспитанником, а также за предоставляемые Воспитаннику дополнительные платные услуги, указанные в договоре, в размере и порядке, определенные Учредителем образовательной организации до 10 числа текущего месяца. 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родительской платы устанавливается Учредителем в соответствии с п. 4 ч. 1 ст. 9 Федерального закона от 29.12.2012 № 273-ФЗ «Об образовании в Российской  Федерации».</w:t>
      </w:r>
    </w:p>
    <w:p w:rsidR="00600FF0" w:rsidRDefault="00600FF0" w:rsidP="00600FF0">
      <w:pPr>
        <w:tabs>
          <w:tab w:val="num" w:pos="14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 Подавать заявления о предоставлении льгот по оплате за присмотр и уход за Воспитанником в образовательной организации. Право на льготу ежегодно подтверждается родителем (законным представителем) по истечении одного календарного года со дня подачи заявления в образовательную организацию. Льгота вступает в силу с момента подачи заявления о предоставлении льготы и соответствующих документов, подтверждающих льготу.</w:t>
      </w:r>
    </w:p>
    <w:p w:rsidR="00600FF0" w:rsidRDefault="00600FF0" w:rsidP="00600FF0">
      <w:pPr>
        <w:tabs>
          <w:tab w:val="num" w:pos="14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Уведомить образовательную организацию о прекращение оснований для предоставления льготы в течение 14 календарных дней.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Правилами приема:</w:t>
      </w:r>
    </w:p>
    <w:p w:rsidR="00600FF0" w:rsidRDefault="00600FF0" w:rsidP="00600FF0">
      <w:pPr>
        <w:tabs>
          <w:tab w:val="num" w:pos="14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свидетельство о рождении ребенка (для родителей (законных представителей) ребенка - граждан Российской Федерации); </w:t>
      </w:r>
    </w:p>
    <w:p w:rsidR="00600FF0" w:rsidRDefault="00600FF0" w:rsidP="00600FF0">
      <w:pPr>
        <w:tabs>
          <w:tab w:val="num" w:pos="14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  <w:proofErr w:type="gramEnd"/>
    </w:p>
    <w:p w:rsidR="00600FF0" w:rsidRPr="000E539C" w:rsidRDefault="00600FF0" w:rsidP="00600FF0">
      <w:pPr>
        <w:tabs>
          <w:tab w:val="num" w:pos="14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медицинских работников медицинского блока Учреждения родители предоставляют информацию о результатах профилактического осмотра ребенка, поступающего в дошкольное учреждение (Приказ Министерства Здравоохранения РФ от 10.08.2017г. № 514-н «О порядке проведения профилактических медицинских осмотров несовершеннолетних).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 Незамедлительно сообщать Исполнителю об изменении контактного телефона, места жительства и др.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2.2.6. Обеспечить посещение воспитанником образовательной организации, согласно утвержденным Правилам внутреннего распорядка Воспитанников.  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Приводить ребёнка не позднее 08-20 часов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(данное условие носит рекомендательный характер и обусловлено режимом организации питания, оздоровительных и образовательных мероприятий)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  Не менее чем за день известить администрацию или воспитателя о дне прихода после длительного отсутствия (болезни,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отпуска и др.).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2.2.7. Своевременно извещать о болезни воспитанника, о временном отсутствии в первый день его отсутствия по телефону: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 81370 25 181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Вокка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10), 8 81370 21 038 (Балашова 5), 8 81370 43 795(Колтушское ш. 124/2).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После перенесенного заболевания воспитанники допускаются к посещению Учреждения при наличии медицинского заключения (медицинской справки) (основание – СП 2.4.3648-20 пункт 2.9.4.).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Не менее чем за день известить администрацию или воспитателя, о дне прихода после длительного отсутствия (болезни, отпуска и др.).</w:t>
      </w:r>
    </w:p>
    <w:p w:rsidR="00600FF0" w:rsidRPr="000E539C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Информировать Исполнителя в письменной форме о предстоящем отпуске Воспитанника не менее чем за 5 дней. Информация направляется любым способом, позволяющим зафиксировать факт его получения образовательной организацией (письменно, посредством электронной почты и т.д.)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2.2.8. В случае заболевания Воспитанника, принять меры по восстановлению его здоровья 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 допускать посещения образовательной организации Воспитанником в период заболевания.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2.2.11. Лично передавать и забирать Воспитанника у воспитателя, не передоверяя не достигшим 18-летнего возраста и посторонним. В исключительных случаях, такое право может быть дано доверенному лицу на основании нотариальной доверенности родителей (законных представителей).</w:t>
      </w:r>
    </w:p>
    <w:p w:rsidR="00600FF0" w:rsidRDefault="00600FF0" w:rsidP="00600F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2.2.12. Проявлять уважение к работникам образовательной организации; не допускать физического и психического насилия, оскорбительных заявлений относительно своего ребёнка, других Воспитанников и их родителей (законных представителей), работников образовательной организации. Не появляться в Учреждении в состоянии визуального алкогольного, токсического или наркотического опьянения.  Не курить на территории Учреждения.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2.2.13. Не приводить воспитанника в образовательную организацию с признаками простудных и инфекционных заболеваний для предотвращения их распространения среди других Воспитанников.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безопасности: не давать детям режущие, колющие, мелкие, стеклянные, бьющиеся, вызывающие агрессию предметы, игрушки, продукты питания, жевательные резинки, лекарственные средства, ювелирные украшения.</w:t>
      </w:r>
      <w:proofErr w:type="gramEnd"/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2.2.15.  Информировать администрацию образовательной организации об индивидуальных особенностях здоровья ребенка, в том числе об особенностях организации питания.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Исполнитель вправе: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Самостоятельно осуществлять образовательную деятельность.</w:t>
      </w:r>
    </w:p>
    <w:p w:rsidR="00600FF0" w:rsidRDefault="00600FF0" w:rsidP="00600FF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 Предоставлять Воспитаннику дополнительные платные услуги (за рамками образовательной деятельности), наименование, объем, и форма которых определяются отдельными договорными отношениями.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 Взимать с Заказчика плату за дополнительные платные услуги.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 Объединять в летний период Воспитанников разных возрастов и групп разной направленности в другие группы в случае необходимости (в связи с низкой наполняемостью групп, отпусков воспитателей, на время проведения ремонтных работ и другое).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 Проводить обследование по психическому, физическому и речевому развитию (далее обследование) и проводить работу по психолого-медико-педагогическому сопровождению (далее сопровождение) Воспитанника только с письменного согласия Заказчика.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2.3.6. Информировать родителей (законных представителей) Воспитанника об условиях его обследования и сопровождения специалистами психолого-медико-педагогического консилиума Учреждения.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2.3.7. Направлять Воспитанника на территориальную психолого-медико-педагогическую Комиссию для определения дальнейшего педагогического маршрута Воспитанника.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2.3.8. Заявлять в службы защиты и профилактики безнадзорности и правонарушений Всеволожского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 (законных представителей).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 Заказчик вправе: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2.4.2. Получать от Исполнителя информацию:</w:t>
      </w:r>
    </w:p>
    <w:p w:rsidR="00600FF0" w:rsidRDefault="00600FF0" w:rsidP="0060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14" w:anchor="Par7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600FF0" w:rsidRDefault="00600FF0" w:rsidP="0060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2.4.4. Выбирать виды дополнительных платных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2.4.7.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2.4.8. Для сохранения эмоционального благополучия, учитывая индивидуальные потребности ребенка, приносить в образовательную организацию игру или игрушку Воспитанника.</w:t>
      </w:r>
    </w:p>
    <w:p w:rsidR="00600FF0" w:rsidRDefault="00600FF0" w:rsidP="00600FF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FF0" w:rsidRDefault="00600FF0" w:rsidP="00600FF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уход  за Воспитанником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устанавливается на основании Постановления администрации муниципального образования «Всеволожский муниципальный район» Ленинградской области учредитель образовательной организации. 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организации, в родительскую плату за присмотр и уход за Воспитанником.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Заказчик вносит родительскую плату за присмотр и уход за Воспитанником, авансом не позднее 10 числа текущего месяца в безналичном порядке на счет исполнителя на основании платежного документа (квитанции) полученного в Учреждении.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расчетов по настоящему договору - денежные средства. Вносимые родителем путем 100% предоплаты за период не менее одного месяца на расчетный счет Учреждения через кредитно-кассовые организации. Валюта расчетов – рубль Российской Федерации.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Перерасчет оплаченной квитанции в случае отсутствии ребенка в Учреждении производится в следующем месяце, и сумма за следующий месяц уменьшается на размер сложившейся переплаты.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 родительской платы может быть уменьшен на основании льгот, установленных действующим законодательством Российской Федерации. Для изменения размера родительской платы на основании имеющейся льготы родитель должен предоставить в Учреждение заявление и установленный для обладателя соответствующей льготы пакет документов. Размер родительской платы будет уменьшен с момента подачи заявления.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3.4. При наличии задолженности по оплате родительской платы, сроком более одного месяца, Учреждение оставляет за собой право взыскания долга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Возврат излишне уплаченной родительской платы в случае отчисления ребенка из учреждения производится по письменному заявлению родителя (законного представителя) на основании произведенного перерасчета, путем безналичного перечисления денежных средств по указанным в заявлении родителем (законным представителем) реквизитам.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Компенсация родителям (законным представителям) части родительской платы за присмотр и уход за детьми в образовательных организациях муниципального образования «Всеволожский муниципальный район» Ленинградской области определена нормативными актами муниципального образования «Всеволожский муниципальный район» Ленинградской области. </w:t>
      </w:r>
    </w:p>
    <w:p w:rsidR="00600FF0" w:rsidRDefault="00600FF0" w:rsidP="0060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FF0" w:rsidRDefault="00600FF0" w:rsidP="00600FF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Заказчик вправе отказаться от исполнения настоящего Договора в любое время при условии уплаты Исполнителю стоимости оказанных услуг по присмотру и уходу.</w:t>
      </w: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FF0" w:rsidRDefault="00600FF0" w:rsidP="0060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за неисполнение или ненадлежащее исполнение обязательств по договору, порядок разрешения споров</w:t>
      </w:r>
    </w:p>
    <w:p w:rsidR="00600FF0" w:rsidRDefault="00600FF0" w:rsidP="0060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FF0" w:rsidRDefault="00600FF0" w:rsidP="00600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00FF0" w:rsidRDefault="00600FF0" w:rsidP="00600FF0">
      <w:pPr>
        <w:tabs>
          <w:tab w:val="num" w:pos="1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FF0" w:rsidRDefault="00600FF0" w:rsidP="00600FF0">
      <w:pPr>
        <w:tabs>
          <w:tab w:val="num" w:pos="1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600FF0" w:rsidRDefault="00600FF0" w:rsidP="00600FF0">
      <w:pPr>
        <w:tabs>
          <w:tab w:val="num" w:pos="14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6.1.  Настоящий договор вступает в силу с «______» ______________ 202___ года и действует до 31.08. 202___ года. </w:t>
      </w:r>
    </w:p>
    <w:p w:rsidR="00600FF0" w:rsidRDefault="00600FF0" w:rsidP="00600FF0">
      <w:pPr>
        <w:tabs>
          <w:tab w:val="num" w:pos="14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6.2. Настоящий Договор составлен в 2 (двух) экземплярах, имеющих равную юридическую силу, по одному для каждой из Сторон.</w:t>
      </w:r>
    </w:p>
    <w:p w:rsidR="00600FF0" w:rsidRDefault="00600FF0" w:rsidP="00600FF0">
      <w:pPr>
        <w:tabs>
          <w:tab w:val="num" w:pos="14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00FF0" w:rsidRDefault="00600FF0" w:rsidP="00600FF0">
      <w:pPr>
        <w:tabs>
          <w:tab w:val="num" w:pos="143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00FF0" w:rsidRDefault="00600FF0" w:rsidP="00600FF0">
      <w:pPr>
        <w:tabs>
          <w:tab w:val="num" w:pos="14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6.5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00FF0" w:rsidRDefault="00600FF0" w:rsidP="00600FF0">
      <w:pPr>
        <w:tabs>
          <w:tab w:val="num" w:pos="14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6.6. 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00FF0" w:rsidRDefault="00600FF0" w:rsidP="00600FF0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6.7.  При выполнении условий настоящего Договора Стороны руководствуются законодательством Российской Федерации.</w:t>
      </w:r>
      <w:bookmarkStart w:id="2" w:name="Par74"/>
      <w:bookmarkStart w:id="3" w:name="Par229"/>
      <w:bookmarkEnd w:id="2"/>
      <w:bookmarkEnd w:id="3"/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Реквизиты и подписи сторон</w:t>
      </w:r>
    </w:p>
    <w:p w:rsidR="00600FF0" w:rsidRDefault="00600FF0" w:rsidP="00600F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930" w:type="dxa"/>
        <w:tblLayout w:type="fixed"/>
        <w:tblLook w:val="01E0" w:firstRow="1" w:lastRow="1" w:firstColumn="1" w:lastColumn="1" w:noHBand="0" w:noVBand="0"/>
      </w:tblPr>
      <w:tblGrid>
        <w:gridCol w:w="5073"/>
        <w:gridCol w:w="4857"/>
      </w:tblGrid>
      <w:tr w:rsidR="00600FF0" w:rsidTr="00F63E66">
        <w:tc>
          <w:tcPr>
            <w:tcW w:w="5070" w:type="dxa"/>
            <w:hideMark/>
          </w:tcPr>
          <w:p w:rsidR="00600FF0" w:rsidRDefault="00600FF0" w:rsidP="00F63E66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«Образовательная организация»</w:t>
            </w:r>
          </w:p>
        </w:tc>
        <w:tc>
          <w:tcPr>
            <w:tcW w:w="4855" w:type="dxa"/>
            <w:hideMark/>
          </w:tcPr>
          <w:p w:rsidR="00600FF0" w:rsidRDefault="00600FF0" w:rsidP="00F63E66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«Родитель»</w:t>
            </w:r>
          </w:p>
        </w:tc>
      </w:tr>
      <w:tr w:rsidR="00600FF0" w:rsidTr="00F63E66">
        <w:tc>
          <w:tcPr>
            <w:tcW w:w="5070" w:type="dxa"/>
          </w:tcPr>
          <w:p w:rsidR="00600FF0" w:rsidRDefault="00600FF0" w:rsidP="00F63E66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00FF0" w:rsidRDefault="00600FF0" w:rsidP="00F63E66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Муниципальное дошкольное образовательное</w:t>
            </w:r>
          </w:p>
          <w:p w:rsidR="00600FF0" w:rsidRDefault="00600FF0" w:rsidP="00F63E66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учреждение «Центр развития ребенка – детский сад № 4» г. Всеволожска</w:t>
            </w:r>
          </w:p>
          <w:p w:rsidR="00600FF0" w:rsidRDefault="00600FF0" w:rsidP="00F63E66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Юридический адрес,  реквизиты:</w:t>
            </w:r>
          </w:p>
          <w:p w:rsidR="00600FF0" w:rsidRDefault="00600FF0" w:rsidP="00F63E66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188644,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севоложск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ул. Воккад.10</w:t>
            </w:r>
          </w:p>
          <w:p w:rsidR="00600FF0" w:rsidRDefault="00600FF0" w:rsidP="00F63E66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Тел: 8(81370) 20 - 058, 22-213, 43-795</w:t>
            </w:r>
          </w:p>
          <w:p w:rsidR="00600FF0" w:rsidRDefault="00600FF0" w:rsidP="00F63E66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Электронная почта: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detsadik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4@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mail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</w:p>
          <w:p w:rsidR="00600FF0" w:rsidRDefault="00600FF0" w:rsidP="00F63E66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Сайт Учреждения  vsevsad4.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</w:p>
          <w:p w:rsidR="00600FF0" w:rsidRDefault="00600FF0" w:rsidP="00F63E66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ОГРН   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1024700560290</w:t>
            </w:r>
            <w:r>
              <w:rPr>
                <w:rFonts w:ascii="Times New Roman" w:eastAsia="Calibri" w:hAnsi="Times New Roman" w:cs="Times New Roman"/>
                <w:lang w:eastAsia="en-US"/>
              </w:rPr>
              <w:t>_____________</w:t>
            </w:r>
          </w:p>
          <w:p w:rsidR="00600FF0" w:rsidRDefault="00600FF0" w:rsidP="00F63E66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4703032099</w:t>
            </w:r>
            <w:r>
              <w:rPr>
                <w:rFonts w:ascii="Times New Roman" w:eastAsia="Calibri" w:hAnsi="Times New Roman" w:cs="Times New Roman"/>
                <w:lang w:eastAsia="en-US"/>
              </w:rPr>
              <w:t>________________</w:t>
            </w:r>
          </w:p>
          <w:p w:rsidR="00600FF0" w:rsidRDefault="00600FF0" w:rsidP="00F63E66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u w:val="single"/>
                <w:lang w:val="en-US" w:eastAsia="en-US"/>
              </w:rPr>
              <w:t>470301001</w:t>
            </w:r>
            <w:r>
              <w:rPr>
                <w:rFonts w:ascii="Times New Roman" w:eastAsia="Calibri" w:hAnsi="Times New Roman" w:cs="Times New Roman"/>
                <w:lang w:eastAsia="en-US"/>
              </w:rPr>
              <w:t>_________________</w:t>
            </w:r>
          </w:p>
          <w:p w:rsidR="00600FF0" w:rsidRDefault="00600FF0" w:rsidP="00F63E66">
            <w:pPr>
              <w:spacing w:before="20" w:afterLines="20" w:after="48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55" w:type="dxa"/>
          </w:tcPr>
          <w:p w:rsidR="00600FF0" w:rsidRDefault="00600FF0" w:rsidP="00F63E66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600FF0" w:rsidRDefault="00600FF0" w:rsidP="00F63E66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__________________________________________</w:t>
            </w:r>
          </w:p>
          <w:p w:rsidR="00600FF0" w:rsidRDefault="00600FF0" w:rsidP="00F63E66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  <w:p w:rsidR="00600FF0" w:rsidRDefault="00600FF0" w:rsidP="00F63E66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(фамилия, имя, отчество родителя)</w:t>
            </w:r>
          </w:p>
          <w:p w:rsidR="00600FF0" w:rsidRDefault="00600FF0" w:rsidP="00F63E66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600FF0" w:rsidRDefault="00600FF0" w:rsidP="00F63E66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(паспортные данные)</w:t>
            </w:r>
          </w:p>
          <w:p w:rsidR="00600FF0" w:rsidRDefault="00600FF0" w:rsidP="00F63E66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 регистрации места жительства: ___________________________________________________________________________________</w:t>
            </w:r>
          </w:p>
          <w:p w:rsidR="00600FF0" w:rsidRDefault="00600FF0" w:rsidP="00F63E66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Адрес постоянного проживания:</w:t>
            </w:r>
            <w:r>
              <w:rPr>
                <w:rFonts w:ascii="Times New Roman" w:hAnsi="Times New Roman"/>
                <w:lang w:eastAsia="en-US"/>
              </w:rPr>
              <w:t xml:space="preserve"> ____________________________________________________________________________________</w:t>
            </w:r>
          </w:p>
          <w:p w:rsidR="00600FF0" w:rsidRDefault="00600FF0" w:rsidP="00F63E66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Телефон дом._____________________________</w:t>
            </w:r>
            <w:r>
              <w:rPr>
                <w:rFonts w:ascii="Times New Roman" w:hAnsi="Times New Roman"/>
                <w:lang w:val="en-US" w:eastAsia="en-US"/>
              </w:rPr>
              <w:t>_</w:t>
            </w:r>
          </w:p>
          <w:p w:rsidR="00600FF0" w:rsidRDefault="00600FF0" w:rsidP="00F63E66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тел. мобильный____________________________</w:t>
            </w:r>
          </w:p>
          <w:p w:rsidR="00600FF0" w:rsidRDefault="00600FF0" w:rsidP="00F63E66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</w:p>
        </w:tc>
      </w:tr>
      <w:tr w:rsidR="00600FF0" w:rsidTr="00F63E66">
        <w:tc>
          <w:tcPr>
            <w:tcW w:w="5070" w:type="dxa"/>
            <w:hideMark/>
          </w:tcPr>
          <w:p w:rsidR="00600FF0" w:rsidRDefault="00600FF0" w:rsidP="00F63E66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Заведующий</w:t>
            </w:r>
          </w:p>
          <w:p w:rsidR="00600FF0" w:rsidRDefault="00600FF0" w:rsidP="00F63E66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_________________/_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В.К.Андриевская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_/</w:t>
            </w:r>
          </w:p>
          <w:p w:rsidR="00600FF0" w:rsidRDefault="00600FF0" w:rsidP="00F63E66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(расшифровка подписи)</w:t>
            </w:r>
          </w:p>
        </w:tc>
        <w:tc>
          <w:tcPr>
            <w:tcW w:w="4855" w:type="dxa"/>
            <w:hideMark/>
          </w:tcPr>
          <w:p w:rsidR="00600FF0" w:rsidRDefault="00600FF0" w:rsidP="00F63E66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Родитель</w:t>
            </w:r>
          </w:p>
          <w:p w:rsidR="00600FF0" w:rsidRDefault="00600FF0" w:rsidP="00F63E66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 /_______________________/</w:t>
            </w:r>
          </w:p>
          <w:p w:rsidR="00600FF0" w:rsidRDefault="00600FF0" w:rsidP="00F63E66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(подпись)             (расшифровка подписи)</w:t>
            </w:r>
          </w:p>
        </w:tc>
      </w:tr>
    </w:tbl>
    <w:p w:rsidR="00600FF0" w:rsidRDefault="00600FF0" w:rsidP="00600FF0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FF0" w:rsidRDefault="00600FF0" w:rsidP="00600FF0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FF0" w:rsidRDefault="00600FF0" w:rsidP="00600FF0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FF0" w:rsidRDefault="00600FF0" w:rsidP="00600FF0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FF0" w:rsidRDefault="00600FF0" w:rsidP="00600FF0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Экземпляр настоящего договора получил «____»___________20___ года</w:t>
      </w:r>
    </w:p>
    <w:p w:rsidR="00600FF0" w:rsidRDefault="00600FF0" w:rsidP="00600FF0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____________________/             /_______________________________________/</w:t>
      </w:r>
    </w:p>
    <w:p w:rsidR="00600FF0" w:rsidRDefault="00600FF0" w:rsidP="00600FF0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(подпись)                                   (расшифровка подписи Родителя</w:t>
      </w:r>
      <w:proofErr w:type="gramEnd"/>
    </w:p>
    <w:p w:rsidR="00600FF0" w:rsidRDefault="00600FF0" w:rsidP="00600F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600FF0" w:rsidRDefault="00600FF0" w:rsidP="00600F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0FF0" w:rsidRDefault="00600FF0" w:rsidP="00600F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0FF0" w:rsidRDefault="00600FF0" w:rsidP="00600F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0FF0" w:rsidRDefault="00600FF0" w:rsidP="00600FF0">
      <w:bookmarkStart w:id="4" w:name="_GoBack"/>
      <w:bookmarkEnd w:id="4"/>
    </w:p>
    <w:p w:rsidR="002D700E" w:rsidRDefault="006F3BCC"/>
    <w:sectPr w:rsidR="002D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CC" w:rsidRDefault="006F3BCC" w:rsidP="00600FF0">
      <w:pPr>
        <w:spacing w:after="0" w:line="240" w:lineRule="auto"/>
      </w:pPr>
      <w:r>
        <w:separator/>
      </w:r>
    </w:p>
  </w:endnote>
  <w:endnote w:type="continuationSeparator" w:id="0">
    <w:p w:rsidR="006F3BCC" w:rsidRDefault="006F3BCC" w:rsidP="0060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CC" w:rsidRDefault="006F3BCC" w:rsidP="00600FF0">
      <w:pPr>
        <w:spacing w:after="0" w:line="240" w:lineRule="auto"/>
      </w:pPr>
      <w:r>
        <w:separator/>
      </w:r>
    </w:p>
  </w:footnote>
  <w:footnote w:type="continuationSeparator" w:id="0">
    <w:p w:rsidR="006F3BCC" w:rsidRDefault="006F3BCC" w:rsidP="0060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1640"/>
    <w:multiLevelType w:val="hybridMultilevel"/>
    <w:tmpl w:val="AB3C9F5C"/>
    <w:lvl w:ilvl="0" w:tplc="6D3051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C36D7"/>
    <w:multiLevelType w:val="multilevel"/>
    <w:tmpl w:val="62606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F0"/>
    <w:rsid w:val="002B5F5C"/>
    <w:rsid w:val="004C51EA"/>
    <w:rsid w:val="00600FF0"/>
    <w:rsid w:val="006F3BCC"/>
    <w:rsid w:val="00C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0F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0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FF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0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F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0F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0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FF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0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F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2021%20&#1087;&#1088;&#1086;&#1077;&#1082;&#1090;%20&#1055;&#1088;&#1072;&#1074;&#1080;&#1083;%20&#1087;&#1088;&#1080;&#1077;&#1084;&#1072;%20&#1074;%20&#1076;&#1089;%20-%20&#1082;&#1086;&#1087;&#1080;&#1103;.docx" TargetMode="External"/><Relationship Id="rId13" Type="http://schemas.openxmlformats.org/officeDocument/2006/relationships/hyperlink" Target="consultantplus://offline/ref=8A184423F04D8486D8DA1692E6C71B20778C2DCA851A5CEC99B14353E8nCm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2021%20&#1087;&#1088;&#1086;&#1077;&#1082;&#1090;%20&#1055;&#1088;&#1072;&#1074;&#1080;&#1083;%20&#1087;&#1088;&#1080;&#1077;&#1084;&#1072;%20&#1074;%20&#1076;&#1089;%20-%20&#1082;&#1086;&#1087;&#1080;&#1103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2021%20&#1087;&#1088;&#1086;&#1077;&#1082;&#1090;%20&#1055;&#1088;&#1072;&#1074;&#1080;&#1083;%20&#1087;&#1088;&#1080;&#1077;&#1084;&#1072;%20&#1074;%20&#1076;&#1089;%20-%20&#1082;&#1086;&#1087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184423F04D8486D8DA1692E6C71B20778D2CC983145CEC99B14353E8nC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184423F04D8486D8DA1692E6C71B20778C2CC586155CEC99B14353E8nCm0K" TargetMode="External"/><Relationship Id="rId14" Type="http://schemas.openxmlformats.org/officeDocument/2006/relationships/hyperlink" Target="file:///C:\Users\User\Desktop\2021%20&#1087;&#1088;&#1086;&#1077;&#1082;&#1090;%20&#1055;&#1088;&#1072;&#1074;&#1080;&#1083;%20&#1087;&#1088;&#1080;&#1077;&#1084;&#1072;%20&#1074;%20&#1076;&#1089;%20-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2022-06-03T13:28:00Z</cp:lastPrinted>
  <dcterms:created xsi:type="dcterms:W3CDTF">2022-06-03T13:26:00Z</dcterms:created>
  <dcterms:modified xsi:type="dcterms:W3CDTF">2022-06-03T13:30:00Z</dcterms:modified>
</cp:coreProperties>
</file>